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5F457" w14:textId="77777777" w:rsidR="005D7CF3" w:rsidRPr="005D7CF3" w:rsidRDefault="005D7CF3" w:rsidP="005D7CF3">
      <w:pPr>
        <w:shd w:val="clear" w:color="auto" w:fill="FFFFFF"/>
        <w:spacing w:after="0" w:line="240" w:lineRule="auto"/>
        <w:ind w:firstLine="709"/>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b/>
          <w:bCs/>
          <w:color w:val="333333"/>
          <w:sz w:val="28"/>
          <w:szCs w:val="28"/>
          <w:lang w:eastAsia="ru-RU"/>
        </w:rPr>
        <w:t>     Порядок управления  Учреждением</w:t>
      </w:r>
      <w:r w:rsidRPr="005D7CF3">
        <w:rPr>
          <w:rFonts w:ascii="Times New Roman" w:eastAsia="Times New Roman" w:hAnsi="Times New Roman" w:cs="Times New Roman"/>
          <w:b/>
          <w:bCs/>
          <w:i/>
          <w:iCs/>
          <w:color w:val="333333"/>
          <w:sz w:val="28"/>
          <w:szCs w:val="28"/>
          <w:lang w:eastAsia="ru-RU"/>
        </w:rPr>
        <w:t>.</w:t>
      </w:r>
      <w:r w:rsidRPr="005D7CF3">
        <w:rPr>
          <w:rFonts w:ascii="Times New Roman" w:eastAsia="Times New Roman" w:hAnsi="Times New Roman" w:cs="Times New Roman"/>
          <w:color w:val="333333"/>
          <w:sz w:val="28"/>
          <w:szCs w:val="28"/>
          <w:lang w:eastAsia="ru-RU"/>
        </w:rPr>
        <w:t> </w:t>
      </w:r>
      <w:r w:rsidRPr="005D7CF3">
        <w:rPr>
          <w:rFonts w:ascii="Times New Roman" w:eastAsia="Times New Roman" w:hAnsi="Times New Roman" w:cs="Times New Roman"/>
          <w:b/>
          <w:bCs/>
          <w:i/>
          <w:iCs/>
          <w:color w:val="333333"/>
          <w:sz w:val="28"/>
          <w:szCs w:val="28"/>
          <w:lang w:eastAsia="ru-RU"/>
        </w:rPr>
        <w:t> </w:t>
      </w:r>
    </w:p>
    <w:p w14:paraId="0A2B6A60"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5.1. Управление Учреждением осуществляется в соответствии с главой 3 Федерального закона РФ «Об автономных учреждениях» от 03.11.2006г. № 174-ФЗ, ФЗ «Об образовании в РФ» от 29.12.2012г. № 273-ФЗ с учётом особенностей, установленных настоящим Уставом.</w:t>
      </w:r>
    </w:p>
    <w:p w14:paraId="3E9CA444"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5.2. Функции и полномочия Учредителя:</w:t>
      </w:r>
    </w:p>
    <w:p w14:paraId="1A5691CF"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К компетенции Учредителя в области управления Учреждением относятся:</w:t>
      </w:r>
    </w:p>
    <w:p w14:paraId="06246228"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 утверждение Устава, дополнений и изменений к существующему Уставу по согласованию с департаментом муниципальной собственности и финансовым департаментом;</w:t>
      </w:r>
    </w:p>
    <w:p w14:paraId="3CD65599"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 назначение руководителя Учреждения и прекращение его полномочий по согласованию с Мэром города, а также заключение и прекращение трудового договора с ним, если для организации деятельности федеральными законами не предусмотрен иной порядок назначения руководителя и прекращения его полномочий и (или) заключения и прекращения трудового договора с ним;</w:t>
      </w:r>
    </w:p>
    <w:p w14:paraId="059EA9D9" w14:textId="77777777" w:rsidR="005D7CF3" w:rsidRPr="005D7CF3" w:rsidRDefault="005D7CF3" w:rsidP="005D7CF3">
      <w:pPr>
        <w:shd w:val="clear" w:color="auto" w:fill="FFFFFF"/>
        <w:spacing w:before="5" w:after="0" w:line="240" w:lineRule="auto"/>
        <w:ind w:right="10"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 формирование и утверждение муниципального задания на оказание муниципальных услуг в соответствии с предусмотренной данным Уставом основной деятельностью и утвержденным администрацией города порядком;</w:t>
      </w:r>
    </w:p>
    <w:p w14:paraId="32E6A673" w14:textId="77777777" w:rsidR="005D7CF3" w:rsidRPr="005D7CF3" w:rsidRDefault="005D7CF3" w:rsidP="005D7CF3">
      <w:pPr>
        <w:shd w:val="clear" w:color="auto" w:fill="FFFFFF"/>
        <w:spacing w:before="5" w:after="0" w:line="240" w:lineRule="auto"/>
        <w:ind w:right="10"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 определение перечня особо ценного движимого имущества, закрепленного за Учреждением Учредителем или приобретенного за счет средств, выделенных ему Учредителем на приобретение такого имущества, в соответствии с утвержденным администрацией города порядком;</w:t>
      </w:r>
    </w:p>
    <w:p w14:paraId="558C6198" w14:textId="77777777" w:rsidR="005D7CF3" w:rsidRPr="005D7CF3" w:rsidRDefault="005D7CF3" w:rsidP="005D7CF3">
      <w:pPr>
        <w:shd w:val="clear" w:color="auto" w:fill="FFFFFF"/>
        <w:spacing w:before="5" w:after="0" w:line="240" w:lineRule="auto"/>
        <w:ind w:right="10"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 осуществление финансового обеспечения выполнения муниципального задания Учреждением в соответствии с утвержденным администрацией города порядком;</w:t>
      </w:r>
    </w:p>
    <w:p w14:paraId="0588D991" w14:textId="77777777" w:rsidR="005D7CF3" w:rsidRPr="005D7CF3" w:rsidRDefault="005D7CF3" w:rsidP="005D7CF3">
      <w:pPr>
        <w:shd w:val="clear" w:color="auto" w:fill="FFFFFF"/>
        <w:spacing w:before="5" w:after="0" w:line="240" w:lineRule="auto"/>
        <w:ind w:right="10"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 определение порядка составления и утверждения плана финансово-хозяйственной деятельности Учреждения в соответствии с требованиями, утвержденными Министерством финансов Российской Федерации;</w:t>
      </w:r>
    </w:p>
    <w:p w14:paraId="6E0F3EE1" w14:textId="77777777" w:rsidR="005D7CF3" w:rsidRPr="005D7CF3" w:rsidRDefault="005D7CF3" w:rsidP="005D7CF3">
      <w:pPr>
        <w:shd w:val="clear" w:color="auto" w:fill="FFFFFF"/>
        <w:spacing w:after="0" w:line="240" w:lineRule="auto"/>
        <w:ind w:right="10"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 определение порядка составления и утверждения отчета о результатах деятельности Учреждения и об использовании закрепленного за ним муниципального имущества в соответствии с требованиями, утвержденными Министерством финансов Российской Федерации;</w:t>
      </w:r>
    </w:p>
    <w:p w14:paraId="59EC2836"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sz w:val="26"/>
          <w:szCs w:val="26"/>
          <w:lang w:eastAsia="ru-RU"/>
        </w:rPr>
        <w:t>– назначение членов Наблюдательного совета Учреждения или досрочное прекращение их полномочий; созыв первого заседания Наблюдательного совета после его создания;</w:t>
      </w:r>
    </w:p>
    <w:p w14:paraId="53CF7DCD"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sz w:val="26"/>
          <w:szCs w:val="26"/>
          <w:lang w:eastAsia="ru-RU"/>
        </w:rPr>
        <w:t>– определение средств массовой информации, в котором Учреждение обязано ежегодно опубликовывать отчеты о своей деятельности;</w:t>
      </w:r>
    </w:p>
    <w:p w14:paraId="5A1A07AC" w14:textId="77777777" w:rsidR="005D7CF3" w:rsidRPr="005D7CF3" w:rsidRDefault="005D7CF3" w:rsidP="005D7CF3">
      <w:pPr>
        <w:shd w:val="clear" w:color="auto" w:fill="FFFFFF"/>
        <w:spacing w:after="135"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 рассмотрение предложений директора Учреждения о создании и ликвидации его филиалов, об открытии и о закрытии его представительств;</w:t>
      </w:r>
    </w:p>
    <w:p w14:paraId="33A54866" w14:textId="77777777" w:rsidR="005D7CF3" w:rsidRPr="005D7CF3" w:rsidRDefault="005D7CF3" w:rsidP="005D7CF3">
      <w:pPr>
        <w:shd w:val="clear" w:color="auto" w:fill="FFFFFF"/>
        <w:spacing w:after="135"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 утверждение передаточного акта или разделительного баланса;</w:t>
      </w:r>
    </w:p>
    <w:p w14:paraId="66D72EA5" w14:textId="77777777" w:rsidR="005D7CF3" w:rsidRPr="005D7CF3" w:rsidRDefault="005D7CF3" w:rsidP="005D7CF3">
      <w:pPr>
        <w:shd w:val="clear" w:color="auto" w:fill="FFFFFF"/>
        <w:spacing w:after="135"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 назначение ликвидационной комиссии и утверждение промежуточного и окончательного ликвидационных балансов;</w:t>
      </w:r>
    </w:p>
    <w:p w14:paraId="6825559E" w14:textId="77777777" w:rsidR="005D7CF3" w:rsidRPr="005D7CF3" w:rsidRDefault="005D7CF3" w:rsidP="005D7CF3">
      <w:pPr>
        <w:shd w:val="clear" w:color="auto" w:fill="FFFFFF"/>
        <w:spacing w:before="5"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 осуществление иных прав и обязанностей органа, осуществляющего функции и полномочия Учредителя в соответствии с законодательством РФ.</w:t>
      </w:r>
    </w:p>
    <w:p w14:paraId="7B527AE4" w14:textId="77777777" w:rsidR="005D7CF3" w:rsidRPr="005D7CF3" w:rsidRDefault="005D7CF3" w:rsidP="005D7CF3">
      <w:pPr>
        <w:shd w:val="clear" w:color="auto" w:fill="FFFFFF"/>
        <w:spacing w:before="5"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5.3. Управление осуществляется на основе сочетания принципов единоначалия и коллегиальности.</w:t>
      </w:r>
    </w:p>
    <w:p w14:paraId="26417DA2" w14:textId="77777777" w:rsidR="005D7CF3" w:rsidRPr="005D7CF3" w:rsidRDefault="005D7CF3" w:rsidP="005D7CF3">
      <w:pPr>
        <w:shd w:val="clear" w:color="auto" w:fill="FFFFFF"/>
        <w:spacing w:before="5"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lastRenderedPageBreak/>
        <w:t>5.4. Единоличным исполнительным органом Учреждения является </w:t>
      </w:r>
      <w:r w:rsidRPr="005D7CF3">
        <w:rPr>
          <w:rFonts w:ascii="Times New Roman" w:eastAsia="Times New Roman" w:hAnsi="Times New Roman" w:cs="Times New Roman"/>
          <w:color w:val="000000"/>
          <w:sz w:val="26"/>
          <w:szCs w:val="26"/>
          <w:lang w:eastAsia="ru-RU"/>
        </w:rPr>
        <w:t>прошедший соответствующую аттестацию</w:t>
      </w:r>
      <w:r w:rsidRPr="005D7CF3">
        <w:rPr>
          <w:rFonts w:ascii="Times New Roman" w:eastAsia="Times New Roman" w:hAnsi="Times New Roman" w:cs="Times New Roman"/>
          <w:color w:val="333333"/>
          <w:sz w:val="26"/>
          <w:szCs w:val="26"/>
          <w:lang w:eastAsia="ru-RU"/>
        </w:rPr>
        <w:t> директор, который назначается и освобождается от должности Учредителем, либо лицо, его замещающее.</w:t>
      </w:r>
    </w:p>
    <w:p w14:paraId="397D6C9E" w14:textId="77777777" w:rsidR="005D7CF3" w:rsidRPr="005D7CF3" w:rsidRDefault="005D7CF3" w:rsidP="005D7CF3">
      <w:pPr>
        <w:shd w:val="clear" w:color="auto" w:fill="FFFFFF"/>
        <w:spacing w:before="5"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Директор осуществляет свою деятельность на основании заключенного с Учредителем срочного трудового договора.</w:t>
      </w:r>
    </w:p>
    <w:p w14:paraId="1BBCCF27" w14:textId="77777777" w:rsidR="005D7CF3" w:rsidRPr="005D7CF3" w:rsidRDefault="005D7CF3" w:rsidP="005D7CF3">
      <w:pPr>
        <w:shd w:val="clear" w:color="auto" w:fill="FFFFFF"/>
        <w:spacing w:before="5"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Кандидаты на должность директора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14:paraId="3563D845" w14:textId="77777777" w:rsidR="005D7CF3" w:rsidRPr="005D7CF3" w:rsidRDefault="005D7CF3" w:rsidP="005D7CF3">
      <w:pPr>
        <w:shd w:val="clear" w:color="auto" w:fill="FFFFFF"/>
        <w:spacing w:before="5"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Запрещается занятие должности директора лицами, которые не допускаются к педагогической деятельности по основаниям, установленным трудовым законодательством.</w:t>
      </w:r>
    </w:p>
    <w:p w14:paraId="526CA562" w14:textId="77777777" w:rsidR="005D7CF3" w:rsidRPr="005D7CF3" w:rsidRDefault="005D7CF3" w:rsidP="005D7CF3">
      <w:pPr>
        <w:shd w:val="clear" w:color="auto" w:fill="FFFFFF"/>
        <w:spacing w:before="5"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Кандидаты на должность директора проходят обязательную аттестацию. Порядок и сроки проведения аттестации кандидатов на должность директора устанавливаются Учредителем.</w:t>
      </w:r>
    </w:p>
    <w:p w14:paraId="2D118408" w14:textId="77777777" w:rsidR="005D7CF3" w:rsidRPr="005D7CF3" w:rsidRDefault="005D7CF3" w:rsidP="005D7CF3">
      <w:pPr>
        <w:shd w:val="clear" w:color="auto" w:fill="FFFFFF"/>
        <w:spacing w:before="5"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К компетенции директора относятся вопросы осуществления текущего руководства деятельностью Учреждения, за исключением вопросов, отнесенных данным Уставом к компетенции Учредителя.</w:t>
      </w:r>
    </w:p>
    <w:p w14:paraId="1403022C" w14:textId="77777777" w:rsidR="005D7CF3" w:rsidRPr="005D7CF3" w:rsidRDefault="005D7CF3" w:rsidP="005D7CF3">
      <w:pPr>
        <w:shd w:val="clear" w:color="auto" w:fill="FFFFFF"/>
        <w:spacing w:before="5"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Директор без доверенности действует от имени Учреждения, в том числе:</w:t>
      </w:r>
    </w:p>
    <w:p w14:paraId="52770E9A"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 представляет его во всех учреждениях и организациях, распоряжается имуществом Учреждения в пределах прав и в порядке, определенных законодательством Российской Федерации; выдает доверенности; открывает лицевой счет (счет) в установленном порядке в соответствии с законодательством Российской Федерации; совершает сделки от его имени; издает индивидуальные распорядительные акты;</w:t>
      </w:r>
    </w:p>
    <w:p w14:paraId="3C7801C3"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 организует прием учащихся, их социальную поддержку;</w:t>
      </w:r>
    </w:p>
    <w:p w14:paraId="62E86B2E"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 устанавливает штатное расписание, осуществляет согласно штатному расписанию прием на работу, заключение и расторжение трудовых договоров с работниками, распределение должностных обязанностей, создание условий и организация дополнительного профессионального образования работников; применяет меры поощрения, налагает взыскания на работников, утверждает должностные инструкции;</w:t>
      </w:r>
    </w:p>
    <w:p w14:paraId="0964BFA5"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 определяет структуру управления Учреждением, организует и контролирует работу административно-управленческого аппарата;</w:t>
      </w:r>
    </w:p>
    <w:p w14:paraId="7918E10C"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 определяет план финансово-хозяйственной деятельности Учреждения, его годовую бухгалтерскую отчетность и регламентирующие финансовую деятельность Учреждения внутренние документы;</w:t>
      </w:r>
    </w:p>
    <w:p w14:paraId="4A7E8DD5"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 обеспечивает рациональное использование бюджетных ассигнований, а также средств, поступающих из других источников;</w:t>
      </w:r>
    </w:p>
    <w:p w14:paraId="7414039C" w14:textId="77777777" w:rsidR="005D7CF3" w:rsidRPr="005D7CF3" w:rsidRDefault="005D7CF3" w:rsidP="005D7CF3">
      <w:pPr>
        <w:shd w:val="clear" w:color="auto" w:fill="FFFFFF"/>
        <w:spacing w:after="135"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 осуществляет разработку, утверждение и реализацию программы развития Учреждения, согласует её с Учредителем;</w:t>
      </w:r>
    </w:p>
    <w:p w14:paraId="3EDB72B4" w14:textId="77777777" w:rsidR="005D7CF3" w:rsidRPr="005D7CF3" w:rsidRDefault="005D7CF3" w:rsidP="005D7CF3">
      <w:pPr>
        <w:shd w:val="clear" w:color="auto" w:fill="FFFFFF"/>
        <w:spacing w:after="135"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 </w:t>
      </w:r>
      <w:r w:rsidRPr="005D7CF3">
        <w:rPr>
          <w:rFonts w:ascii="Times New Roman" w:eastAsia="Times New Roman" w:hAnsi="Times New Roman" w:cs="Times New Roman"/>
          <w:color w:val="000000"/>
          <w:sz w:val="26"/>
          <w:szCs w:val="26"/>
          <w:lang w:eastAsia="ru-RU"/>
        </w:rPr>
        <w:t>обеспечивает разработку, утверждение образовательной программы, устава и правил внутреннего трудового распорядка (с учетом мнения представительного органа работников (при его наличии)</w:t>
      </w:r>
      <w:r w:rsidRPr="005D7CF3">
        <w:rPr>
          <w:rFonts w:ascii="Times New Roman" w:eastAsia="Times New Roman" w:hAnsi="Times New Roman" w:cs="Times New Roman"/>
          <w:color w:val="333333"/>
          <w:sz w:val="26"/>
          <w:szCs w:val="26"/>
          <w:lang w:eastAsia="ru-RU"/>
        </w:rPr>
        <w:t>;</w:t>
      </w:r>
    </w:p>
    <w:p w14:paraId="03CC4720"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 обеспечивает сохранность и пополнение учебно-материальной базы, безопасных условий и охраны труда;</w:t>
      </w:r>
    </w:p>
    <w:p w14:paraId="4ED14109"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lastRenderedPageBreak/>
        <w:t>– представляет Учредителю и общественности ежегодный отчёт о поступлении и расходовании финансовых и материальных средств, а также отчет о результатах самообследования Учреждения в установленном порядке и в установленные сроки;</w:t>
      </w:r>
    </w:p>
    <w:p w14:paraId="4CB8C8C4"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 обеспечивает создание и ведение официального сайта Учреждения в сети Интернет;</w:t>
      </w:r>
    </w:p>
    <w:p w14:paraId="67FAE084"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 организует  разработку и утверждение локальных нормативных актов, не отнесенных к компетенции утверждения органами коллегиального управления;</w:t>
      </w:r>
    </w:p>
    <w:p w14:paraId="1E841593"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 решает иные вопросы, которые не составляют исключительную компетенцию коллегиальных органов управления Учреждением, определенную настоящим Уставом.</w:t>
      </w:r>
    </w:p>
    <w:p w14:paraId="4C3C7847"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Права, обязанности и ответственность директора закреплены в коллективном договоре, трудовом договоре и должностной инструкции.</w:t>
      </w:r>
    </w:p>
    <w:p w14:paraId="46DF0765"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Директор имеет право передать часть своих полномочий заместителям, а также руководителям структурных подразделений, в том числе временно на период своего отсутствия.</w:t>
      </w:r>
    </w:p>
    <w:p w14:paraId="752B9218"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5.5. Коллегиальными органами управления Учреждением являются</w:t>
      </w:r>
    </w:p>
    <w:p w14:paraId="23908BD8" w14:textId="77777777" w:rsidR="005D7CF3" w:rsidRPr="005D7CF3" w:rsidRDefault="005D7CF3" w:rsidP="005D7CF3">
      <w:pPr>
        <w:shd w:val="clear" w:color="auto" w:fill="FFFFFF"/>
        <w:spacing w:after="135" w:line="240" w:lineRule="auto"/>
        <w:ind w:left="720" w:hanging="720"/>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14"/>
          <w:szCs w:val="14"/>
          <w:lang w:eastAsia="ru-RU"/>
        </w:rPr>
        <w:t>                                </w:t>
      </w:r>
      <w:r w:rsidRPr="005D7CF3">
        <w:rPr>
          <w:rFonts w:ascii="Helvetica" w:eastAsia="Times New Roman" w:hAnsi="Helvetica" w:cs="Helvetica"/>
          <w:color w:val="333333"/>
          <w:sz w:val="26"/>
          <w:szCs w:val="26"/>
          <w:lang w:eastAsia="ru-RU"/>
        </w:rPr>
        <w:t>1.</w:t>
      </w:r>
      <w:r w:rsidRPr="005D7CF3">
        <w:rPr>
          <w:rFonts w:ascii="Times New Roman" w:eastAsia="Times New Roman" w:hAnsi="Times New Roman" w:cs="Times New Roman"/>
          <w:color w:val="333333"/>
          <w:sz w:val="14"/>
          <w:szCs w:val="14"/>
          <w:lang w:eastAsia="ru-RU"/>
        </w:rPr>
        <w:t>         </w:t>
      </w:r>
      <w:r w:rsidRPr="005D7CF3">
        <w:rPr>
          <w:rFonts w:ascii="Helvetica" w:eastAsia="Times New Roman" w:hAnsi="Helvetica" w:cs="Helvetica"/>
          <w:color w:val="333333"/>
          <w:sz w:val="26"/>
          <w:szCs w:val="26"/>
          <w:lang w:eastAsia="ru-RU"/>
        </w:rPr>
        <w:t>Общее собрание работников Учреждения;</w:t>
      </w:r>
    </w:p>
    <w:p w14:paraId="7B51B14F" w14:textId="77777777" w:rsidR="005D7CF3" w:rsidRPr="005D7CF3" w:rsidRDefault="005D7CF3" w:rsidP="005D7CF3">
      <w:pPr>
        <w:shd w:val="clear" w:color="auto" w:fill="FFFFFF"/>
        <w:spacing w:after="135" w:line="240" w:lineRule="auto"/>
        <w:ind w:left="720" w:hanging="720"/>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14"/>
          <w:szCs w:val="14"/>
          <w:lang w:eastAsia="ru-RU"/>
        </w:rPr>
        <w:t>                                </w:t>
      </w:r>
      <w:r w:rsidRPr="005D7CF3">
        <w:rPr>
          <w:rFonts w:ascii="Helvetica" w:eastAsia="Times New Roman" w:hAnsi="Helvetica" w:cs="Helvetica"/>
          <w:color w:val="333333"/>
          <w:sz w:val="26"/>
          <w:szCs w:val="26"/>
          <w:lang w:eastAsia="ru-RU"/>
        </w:rPr>
        <w:t>2.</w:t>
      </w:r>
      <w:r w:rsidRPr="005D7CF3">
        <w:rPr>
          <w:rFonts w:ascii="Times New Roman" w:eastAsia="Times New Roman" w:hAnsi="Times New Roman" w:cs="Times New Roman"/>
          <w:color w:val="333333"/>
          <w:sz w:val="14"/>
          <w:szCs w:val="14"/>
          <w:lang w:eastAsia="ru-RU"/>
        </w:rPr>
        <w:t>         </w:t>
      </w:r>
      <w:r w:rsidRPr="005D7CF3">
        <w:rPr>
          <w:rFonts w:ascii="Helvetica" w:eastAsia="Times New Roman" w:hAnsi="Helvetica" w:cs="Helvetica"/>
          <w:color w:val="333333"/>
          <w:sz w:val="26"/>
          <w:szCs w:val="26"/>
          <w:lang w:eastAsia="ru-RU"/>
        </w:rPr>
        <w:t>Педагогический совет;</w:t>
      </w:r>
    </w:p>
    <w:p w14:paraId="080C2DB9" w14:textId="77777777" w:rsidR="005D7CF3" w:rsidRPr="005D7CF3" w:rsidRDefault="005D7CF3" w:rsidP="005D7CF3">
      <w:pPr>
        <w:shd w:val="clear" w:color="auto" w:fill="FFFFFF"/>
        <w:spacing w:after="135" w:line="240" w:lineRule="auto"/>
        <w:ind w:left="720" w:hanging="720"/>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14"/>
          <w:szCs w:val="14"/>
          <w:lang w:eastAsia="ru-RU"/>
        </w:rPr>
        <w:t>                                </w:t>
      </w:r>
      <w:r w:rsidRPr="005D7CF3">
        <w:rPr>
          <w:rFonts w:ascii="Helvetica" w:eastAsia="Times New Roman" w:hAnsi="Helvetica" w:cs="Helvetica"/>
          <w:color w:val="333333"/>
          <w:sz w:val="26"/>
          <w:szCs w:val="26"/>
          <w:lang w:eastAsia="ru-RU"/>
        </w:rPr>
        <w:t>3.</w:t>
      </w:r>
      <w:r w:rsidRPr="005D7CF3">
        <w:rPr>
          <w:rFonts w:ascii="Times New Roman" w:eastAsia="Times New Roman" w:hAnsi="Times New Roman" w:cs="Times New Roman"/>
          <w:color w:val="333333"/>
          <w:sz w:val="14"/>
          <w:szCs w:val="14"/>
          <w:lang w:eastAsia="ru-RU"/>
        </w:rPr>
        <w:t>         </w:t>
      </w:r>
      <w:r w:rsidRPr="005D7CF3">
        <w:rPr>
          <w:rFonts w:ascii="Helvetica" w:eastAsia="Times New Roman" w:hAnsi="Helvetica" w:cs="Helvetica"/>
          <w:color w:val="333333"/>
          <w:sz w:val="26"/>
          <w:szCs w:val="26"/>
          <w:lang w:eastAsia="ru-RU"/>
        </w:rPr>
        <w:t>Наблюдательный совет.</w:t>
      </w:r>
    </w:p>
    <w:p w14:paraId="5642B5CC"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5.5.1. Общее собрание  является постоянно действующим органом коллегиального управления Учреждения, действует бессрочно и включает в себя работников Учреждения на дату проведения общего собрания, работающих на условиях полного рабочего дня по основному месту работы в данном Учреждении. Общее собрание собирается по мере необходимости, но не реже одного раза в год.</w:t>
      </w:r>
      <w:r w:rsidRPr="005D7CF3">
        <w:rPr>
          <w:rFonts w:ascii="Helvetica" w:eastAsia="Times New Roman" w:hAnsi="Helvetica" w:cs="Helvetica"/>
          <w:color w:val="333333"/>
          <w:sz w:val="20"/>
          <w:szCs w:val="20"/>
          <w:lang w:eastAsia="ru-RU"/>
        </w:rPr>
        <w:t> </w:t>
      </w:r>
      <w:r w:rsidRPr="005D7CF3">
        <w:rPr>
          <w:rFonts w:ascii="Times New Roman" w:eastAsia="Times New Roman" w:hAnsi="Times New Roman" w:cs="Times New Roman"/>
          <w:color w:val="333333"/>
          <w:sz w:val="26"/>
          <w:szCs w:val="26"/>
          <w:lang w:eastAsia="ru-RU"/>
        </w:rPr>
        <w:t>Общее собрание собирается по инициативе директора,  педагогического совета, по инициативе не менее четверти членов Общего собрания.</w:t>
      </w:r>
    </w:p>
    <w:p w14:paraId="584537A9"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 Для ведения общего собрания избирается председатель, который выполняет функции по организации работы собрания и ведет заседания, и секретарь, который выполняет функции по фиксации решений собрания. Общее собрание считается правомочным, если на нем присутствуют не менее 3/4 членов коллектива.</w:t>
      </w:r>
    </w:p>
    <w:p w14:paraId="72754574"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Компетенция общего собрания:</w:t>
      </w:r>
    </w:p>
    <w:p w14:paraId="17F66509" w14:textId="77777777" w:rsidR="005D7CF3" w:rsidRPr="005D7CF3" w:rsidRDefault="005D7CF3" w:rsidP="005D7CF3">
      <w:pPr>
        <w:shd w:val="clear" w:color="auto" w:fill="FFFFFF"/>
        <w:spacing w:after="0" w:line="240" w:lineRule="auto"/>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 заслушивает и утверждает годовой отчет директора о деятельности Учреждения;</w:t>
      </w:r>
    </w:p>
    <w:p w14:paraId="628EC157" w14:textId="77777777" w:rsidR="005D7CF3" w:rsidRPr="005D7CF3" w:rsidRDefault="005D7CF3" w:rsidP="005D7CF3">
      <w:pPr>
        <w:shd w:val="clear" w:color="auto" w:fill="FFFFFF"/>
        <w:spacing w:after="0" w:line="240" w:lineRule="auto"/>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 рассматривает отчет о самообследовании Учреждения;</w:t>
      </w:r>
    </w:p>
    <w:p w14:paraId="199C13DB" w14:textId="77777777" w:rsidR="005D7CF3" w:rsidRPr="005D7CF3" w:rsidRDefault="005D7CF3" w:rsidP="005D7CF3">
      <w:pPr>
        <w:shd w:val="clear" w:color="auto" w:fill="FFFFFF"/>
        <w:spacing w:after="0" w:line="240" w:lineRule="auto"/>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 вносит предложения Учредителю по улучшению финансово-хозяйственной деятельности Учреждения;</w:t>
      </w:r>
    </w:p>
    <w:p w14:paraId="13B26598" w14:textId="77777777" w:rsidR="005D7CF3" w:rsidRPr="005D7CF3" w:rsidRDefault="005D7CF3" w:rsidP="005D7CF3">
      <w:pPr>
        <w:shd w:val="clear" w:color="auto" w:fill="FFFFFF"/>
        <w:spacing w:after="0" w:line="240" w:lineRule="auto"/>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 определяет меры и порядок социальной поддержки работников Учреждения;</w:t>
      </w:r>
    </w:p>
    <w:p w14:paraId="3DF03210" w14:textId="77777777" w:rsidR="005D7CF3" w:rsidRPr="005D7CF3" w:rsidRDefault="005D7CF3" w:rsidP="005D7CF3">
      <w:pPr>
        <w:shd w:val="clear" w:color="auto" w:fill="FFFFFF"/>
        <w:spacing w:after="0" w:line="240" w:lineRule="auto"/>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 определяет пути повышения эффективности педагогического и обслуживающего труда, вносит предложения о поощрениях работников за успехи в труде, рассматривает вопросы о представлении работников к почетным званиям, государственным наградам;</w:t>
      </w:r>
    </w:p>
    <w:p w14:paraId="42BD7258" w14:textId="77777777" w:rsidR="005D7CF3" w:rsidRPr="005D7CF3" w:rsidRDefault="005D7CF3" w:rsidP="005D7CF3">
      <w:pPr>
        <w:shd w:val="clear" w:color="auto" w:fill="FFFFFF"/>
        <w:spacing w:after="0" w:line="240" w:lineRule="auto"/>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 рассматривает вопросы по соблюдению правил внутреннего трудового распорядка;</w:t>
      </w:r>
    </w:p>
    <w:p w14:paraId="78D86E56" w14:textId="77777777" w:rsidR="005D7CF3" w:rsidRPr="005D7CF3" w:rsidRDefault="005D7CF3" w:rsidP="005D7CF3">
      <w:pPr>
        <w:shd w:val="clear" w:color="auto" w:fill="FFFFFF"/>
        <w:spacing w:after="0" w:line="240" w:lineRule="auto"/>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 обсуждает вопросы состояния трудовой дисциплины в Учреждении, дает рекомендации по ее укреплению;</w:t>
      </w:r>
    </w:p>
    <w:p w14:paraId="220DC750" w14:textId="77777777" w:rsidR="005D7CF3" w:rsidRPr="005D7CF3" w:rsidRDefault="005D7CF3" w:rsidP="005D7CF3">
      <w:pPr>
        <w:shd w:val="clear" w:color="auto" w:fill="FFFFFF"/>
        <w:spacing w:after="0" w:line="240" w:lineRule="auto"/>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 дает рекомендации по вопросам принятия локальных актов, регулирующих трудовые отношения с работниками;</w:t>
      </w:r>
    </w:p>
    <w:p w14:paraId="05A41B76" w14:textId="77777777" w:rsidR="005D7CF3" w:rsidRPr="005D7CF3" w:rsidRDefault="005D7CF3" w:rsidP="005D7CF3">
      <w:pPr>
        <w:shd w:val="clear" w:color="auto" w:fill="FFFFFF"/>
        <w:spacing w:after="0" w:line="240" w:lineRule="auto"/>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 обсуждает изменения и дополнения в Устав;</w:t>
      </w:r>
    </w:p>
    <w:p w14:paraId="03BE37B7" w14:textId="77777777" w:rsidR="005D7CF3" w:rsidRPr="005D7CF3" w:rsidRDefault="005D7CF3" w:rsidP="005D7CF3">
      <w:pPr>
        <w:shd w:val="clear" w:color="auto" w:fill="FFFFFF"/>
        <w:spacing w:after="0" w:line="240" w:lineRule="auto"/>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lastRenderedPageBreak/>
        <w:t>- рассматривает Положение об оплате труда работников, об установлении компенсационных выплат (доплат и надбавок компенсационного характера), стимулирующих выплат (доплат и надбавок стимулирующего характера, премий и иных поощрительных выплат);</w:t>
      </w:r>
    </w:p>
    <w:p w14:paraId="336C23A6" w14:textId="77777777" w:rsidR="005D7CF3" w:rsidRPr="005D7CF3" w:rsidRDefault="005D7CF3" w:rsidP="005D7CF3">
      <w:pPr>
        <w:shd w:val="clear" w:color="auto" w:fill="FFFFFF"/>
        <w:spacing w:after="0" w:line="240" w:lineRule="auto"/>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 избирает члена Наблюдательного совета Учреждения, членов комиссии по распределению стимулирующих выплат, представителей работников в комиссию по урегулированию споров между участниками образовательных отношений;</w:t>
      </w:r>
    </w:p>
    <w:p w14:paraId="56A06BAC" w14:textId="77777777" w:rsidR="005D7CF3" w:rsidRPr="005D7CF3" w:rsidRDefault="005D7CF3" w:rsidP="005D7CF3">
      <w:pPr>
        <w:shd w:val="clear" w:color="auto" w:fill="FFFFFF"/>
        <w:spacing w:after="0" w:line="240" w:lineRule="auto"/>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 вносит предложения в Коллективный договор;</w:t>
      </w:r>
    </w:p>
    <w:p w14:paraId="634F938D" w14:textId="77777777" w:rsidR="005D7CF3" w:rsidRPr="005D7CF3" w:rsidRDefault="005D7CF3" w:rsidP="005D7CF3">
      <w:pPr>
        <w:shd w:val="clear" w:color="auto" w:fill="FFFFFF"/>
        <w:spacing w:after="0" w:line="240" w:lineRule="auto"/>
        <w:ind w:right="43"/>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 принимает Правила внутреннего трудового распорядка .</w:t>
      </w:r>
    </w:p>
    <w:p w14:paraId="7EDC81E7" w14:textId="77777777" w:rsidR="005D7CF3" w:rsidRPr="005D7CF3" w:rsidRDefault="005D7CF3" w:rsidP="005D7CF3">
      <w:pPr>
        <w:shd w:val="clear" w:color="auto" w:fill="FFFFFF"/>
        <w:spacing w:after="0" w:line="240" w:lineRule="auto"/>
        <w:ind w:right="43"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Решения на общем собрании принимаются открытым голосованием простым большинством голосов, присутствующих на заседании. В случае равенства голосов решающим является голос председателя.</w:t>
      </w:r>
    </w:p>
    <w:p w14:paraId="6C707A85"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Положение об общем собрании работников Учреждения утверждается приказом директора.</w:t>
      </w:r>
    </w:p>
    <w:p w14:paraId="3219270B" w14:textId="77777777" w:rsidR="005D7CF3" w:rsidRPr="005D7CF3" w:rsidRDefault="005D7CF3" w:rsidP="005D7CF3">
      <w:pPr>
        <w:shd w:val="clear" w:color="auto" w:fill="FFFFFF"/>
        <w:spacing w:after="0" w:line="240" w:lineRule="auto"/>
        <w:ind w:right="43"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5.5.2. Педагогический совет Учреждения является постоянно действующим органом коллегиального управления, осуществляющим общее руководство образовательным процессом, действует бессрочно, состоит из председателя, секретаря (одного из членов педагогического коллектива, избираемого ежегодно на первом педсовете большинством голосов) и членов педагогического совета, которыми являются все педагогические работники. Директор является председателем педагогического совета, в случае его отсутствия функции председателя педагогического совета выполняет исполняющий обязанности директора.</w:t>
      </w:r>
    </w:p>
    <w:p w14:paraId="09FBAC0A"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Участие в работе педагогического совета обязательно для всех педагогических работников Учреждения. Педагогический совет собирается не реже четырех раз в год и правомочен решать вопросы, если на заседании присутствует 2/3 его состава.</w:t>
      </w:r>
    </w:p>
    <w:p w14:paraId="1703A359"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Секретарь педагогического совета ведет протокол заседаний.</w:t>
      </w:r>
    </w:p>
    <w:p w14:paraId="019E4B27"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Члены педагогического совета активно участвуют в подготовке, обсуждении вопросов, включенных в повестку очередного заседания педагогического совета.</w:t>
      </w:r>
    </w:p>
    <w:p w14:paraId="30B5C506"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Компетенция педагогического совета:</w:t>
      </w:r>
    </w:p>
    <w:p w14:paraId="48545750"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000000"/>
          <w:sz w:val="26"/>
          <w:szCs w:val="26"/>
          <w:lang w:eastAsia="ru-RU"/>
        </w:rPr>
        <w:t>- определяет основные направления развития Учреждения, повышения качества и эффективности образовательного процесса,</w:t>
      </w:r>
    </w:p>
    <w:p w14:paraId="66A67F20"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000000"/>
          <w:sz w:val="26"/>
          <w:szCs w:val="26"/>
          <w:lang w:eastAsia="ru-RU"/>
        </w:rPr>
        <w:t>- внедряет в практику работы Учреждения достижения педагогической науки и передового педагогического опыта,</w:t>
      </w:r>
    </w:p>
    <w:p w14:paraId="1C67D5BB"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000000"/>
          <w:sz w:val="26"/>
          <w:szCs w:val="26"/>
          <w:lang w:eastAsia="ru-RU"/>
        </w:rPr>
        <w:t>- определяет список учебников из утвержденных федеральных перечней учебников, рекомендованных (допущенных) к использованию в образовательном процессе, а также учебных пособий, допущенных к использованию в образовательном процессе;</w:t>
      </w:r>
    </w:p>
    <w:p w14:paraId="567F1803"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000000"/>
          <w:sz w:val="26"/>
          <w:szCs w:val="26"/>
          <w:lang w:eastAsia="ru-RU"/>
        </w:rPr>
        <w:t>- осуществляет взаимодействие с родителями (законными представителями) обучающихся по вопросам организации образовательной деятельности,</w:t>
      </w:r>
    </w:p>
    <w:p w14:paraId="64C903F4"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000000"/>
          <w:sz w:val="26"/>
          <w:szCs w:val="26"/>
          <w:lang w:eastAsia="ru-RU"/>
        </w:rPr>
        <w:t>- поддерживает общественные инициативы по совершенствованию обучения и воспитания учащихся.</w:t>
      </w:r>
    </w:p>
    <w:p w14:paraId="0EA991D1"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 Педагогический совет принимает:</w:t>
      </w:r>
    </w:p>
    <w:p w14:paraId="1A4BC12A"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 образовательную программу;</w:t>
      </w:r>
    </w:p>
    <w:p w14:paraId="673E319C"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 программу развития Учреждения;</w:t>
      </w:r>
    </w:p>
    <w:p w14:paraId="58022734"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 программное учебно-методическое обеспечение;</w:t>
      </w:r>
    </w:p>
    <w:p w14:paraId="65A6E78E"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 рабочие программы учебных курсов и дисциплин;</w:t>
      </w:r>
    </w:p>
    <w:p w14:paraId="4F0E217B"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lastRenderedPageBreak/>
        <w:t>- годовой календарный учебный график и учебный план;</w:t>
      </w:r>
    </w:p>
    <w:p w14:paraId="6C273EED" w14:textId="77777777" w:rsidR="005D7CF3" w:rsidRPr="005D7CF3" w:rsidRDefault="005D7CF3" w:rsidP="005D7CF3">
      <w:pPr>
        <w:shd w:val="clear" w:color="auto" w:fill="FFFFFF"/>
        <w:spacing w:after="0" w:line="240" w:lineRule="auto"/>
        <w:ind w:firstLine="851"/>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000000"/>
          <w:sz w:val="26"/>
          <w:szCs w:val="26"/>
          <w:lang w:eastAsia="ru-RU"/>
        </w:rPr>
        <w:t>- решение о создании спецкурсов, факультативов, кружков и др;</w:t>
      </w:r>
    </w:p>
    <w:p w14:paraId="38A602BC" w14:textId="77777777" w:rsidR="005D7CF3" w:rsidRPr="005D7CF3" w:rsidRDefault="005D7CF3" w:rsidP="005D7CF3">
      <w:pPr>
        <w:shd w:val="clear" w:color="auto" w:fill="FFFFFF"/>
        <w:spacing w:after="135" w:line="240" w:lineRule="auto"/>
        <w:ind w:firstLine="851"/>
        <w:rPr>
          <w:rFonts w:ascii="Helvetica" w:eastAsia="Times New Roman" w:hAnsi="Helvetica" w:cs="Helvetica"/>
          <w:color w:val="333333"/>
          <w:sz w:val="20"/>
          <w:szCs w:val="20"/>
          <w:lang w:eastAsia="ru-RU"/>
        </w:rPr>
      </w:pPr>
      <w:r w:rsidRPr="005D7CF3">
        <w:rPr>
          <w:rFonts w:ascii="Helvetica" w:eastAsia="Times New Roman" w:hAnsi="Helvetica" w:cs="Helvetica"/>
          <w:color w:val="333333"/>
          <w:sz w:val="26"/>
          <w:szCs w:val="26"/>
          <w:lang w:eastAsia="ru-RU"/>
        </w:rPr>
        <w:t>- правила внутреннего распорядка учащихся, с учетом мнения совета учащихся и совета родителей;</w:t>
      </w:r>
    </w:p>
    <w:p w14:paraId="53C3AADB"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Helvetica" w:eastAsia="Times New Roman" w:hAnsi="Helvetica" w:cs="Helvetica"/>
          <w:color w:val="333333"/>
          <w:sz w:val="26"/>
          <w:szCs w:val="26"/>
          <w:lang w:eastAsia="ru-RU"/>
        </w:rPr>
        <w:t>-</w:t>
      </w:r>
      <w:r w:rsidRPr="005D7CF3">
        <w:rPr>
          <w:rFonts w:ascii="Times New Roman" w:eastAsia="Times New Roman" w:hAnsi="Times New Roman" w:cs="Times New Roman"/>
          <w:color w:val="333333"/>
          <w:sz w:val="26"/>
          <w:szCs w:val="26"/>
          <w:lang w:eastAsia="ru-RU"/>
        </w:rPr>
        <w:t> требования к одежде учащихся и правила её ношения в Учреждении с учетом мнения совета учащихся и совета родителей;</w:t>
      </w:r>
    </w:p>
    <w:p w14:paraId="147E751E" w14:textId="77777777" w:rsidR="005D7CF3" w:rsidRPr="005D7CF3" w:rsidRDefault="005D7CF3" w:rsidP="005D7CF3">
      <w:pPr>
        <w:shd w:val="clear" w:color="auto" w:fill="FFFFFF"/>
        <w:spacing w:after="0" w:line="240" w:lineRule="auto"/>
        <w:ind w:right="43"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 положение о текущем контроле успеваемости и промежуточной аттестации учащихся;</w:t>
      </w:r>
    </w:p>
    <w:p w14:paraId="525FC668"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 определяет формы, периодичность и порядок осуществления текущего контроля успеваемости и промежуточной аттестации учащихся,</w:t>
      </w:r>
      <w:r w:rsidRPr="005D7CF3">
        <w:rPr>
          <w:rFonts w:ascii="Helvetica" w:eastAsia="Times New Roman" w:hAnsi="Helvetica" w:cs="Helvetica"/>
          <w:color w:val="333333"/>
          <w:sz w:val="20"/>
          <w:szCs w:val="20"/>
          <w:lang w:eastAsia="ru-RU"/>
        </w:rPr>
        <w:t> </w:t>
      </w:r>
      <w:r w:rsidRPr="005D7CF3">
        <w:rPr>
          <w:rFonts w:ascii="Times New Roman" w:eastAsia="Times New Roman" w:hAnsi="Times New Roman" w:cs="Times New Roman"/>
          <w:color w:val="000000"/>
          <w:sz w:val="26"/>
          <w:szCs w:val="26"/>
          <w:lang w:eastAsia="ru-RU"/>
        </w:rPr>
        <w:t>определяет учебные предметы, по которым она проводится;</w:t>
      </w:r>
    </w:p>
    <w:p w14:paraId="3F4B5AB3"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000000"/>
          <w:sz w:val="26"/>
          <w:szCs w:val="26"/>
          <w:lang w:eastAsia="ru-RU"/>
        </w:rPr>
        <w:t>- устанавливает режим занятий учащихся</w:t>
      </w:r>
      <w:r w:rsidRPr="005D7CF3">
        <w:rPr>
          <w:rFonts w:ascii="Helvetica" w:eastAsia="Times New Roman" w:hAnsi="Helvetica" w:cs="Helvetica"/>
          <w:color w:val="333333"/>
          <w:sz w:val="20"/>
          <w:szCs w:val="20"/>
          <w:lang w:eastAsia="ru-RU"/>
        </w:rPr>
        <w:t> </w:t>
      </w:r>
      <w:r w:rsidRPr="005D7CF3">
        <w:rPr>
          <w:rFonts w:ascii="Times New Roman" w:eastAsia="Times New Roman" w:hAnsi="Times New Roman" w:cs="Times New Roman"/>
          <w:color w:val="333333"/>
          <w:sz w:val="26"/>
          <w:szCs w:val="26"/>
          <w:lang w:eastAsia="ru-RU"/>
        </w:rPr>
        <w:t>с учетом мнения совета учащихся и совета родителей;</w:t>
      </w:r>
    </w:p>
    <w:p w14:paraId="48E3537A"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000000"/>
          <w:sz w:val="26"/>
          <w:szCs w:val="26"/>
          <w:lang w:eastAsia="ru-RU"/>
        </w:rPr>
        <w:t>- принимает  решения о ведении платной образовательной деятельности по конкретным образовательным программам;</w:t>
      </w:r>
    </w:p>
    <w:p w14:paraId="54064FFA"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 рассматривает вопросы дополнительного профессионального образования по профилю педагогической деятельности</w:t>
      </w:r>
      <w:r w:rsidRPr="005D7CF3">
        <w:rPr>
          <w:rFonts w:ascii="Times New Roman" w:eastAsia="Times New Roman" w:hAnsi="Times New Roman" w:cs="Times New Roman"/>
          <w:color w:val="000000"/>
          <w:spacing w:val="2"/>
          <w:sz w:val="26"/>
          <w:szCs w:val="26"/>
          <w:lang w:eastAsia="ru-RU"/>
        </w:rPr>
        <w:t> или профессиональной </w:t>
      </w:r>
      <w:r w:rsidRPr="005D7CF3">
        <w:rPr>
          <w:rFonts w:ascii="Times New Roman" w:eastAsia="Times New Roman" w:hAnsi="Times New Roman" w:cs="Times New Roman"/>
          <w:color w:val="333333"/>
          <w:sz w:val="26"/>
          <w:szCs w:val="26"/>
          <w:lang w:eastAsia="ru-RU"/>
        </w:rPr>
        <w:t>переподготовки педагогических кадров;</w:t>
      </w:r>
    </w:p>
    <w:p w14:paraId="11370FCD" w14:textId="77777777" w:rsidR="005D7CF3" w:rsidRPr="005D7CF3" w:rsidRDefault="005D7CF3" w:rsidP="005D7CF3">
      <w:pPr>
        <w:shd w:val="clear" w:color="auto" w:fill="FFFFFF"/>
        <w:spacing w:after="0" w:line="240" w:lineRule="auto"/>
        <w:ind w:firstLine="851"/>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000000"/>
          <w:sz w:val="26"/>
          <w:szCs w:val="26"/>
          <w:lang w:eastAsia="ru-RU"/>
        </w:rPr>
        <w:t>- принимает решения о распределении стимулирующей части выплат педагогическим работникам  в рамках положения об оплате труда с учетом мнения представительного органа работников (при его наличии);</w:t>
      </w:r>
    </w:p>
    <w:p w14:paraId="0865E71F"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-принимает решение о переводе учащихся в следующий класс, о допуске к промежуточной и государственной итоговой аттестации, награждении  учащихся;</w:t>
      </w:r>
    </w:p>
    <w:p w14:paraId="486033DA"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 принимает решение об окончании учащимися Учреждения и выдачи документа о соответствующем образовании;</w:t>
      </w:r>
    </w:p>
    <w:p w14:paraId="2DB216C0"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 принимает решение о досрочном отчислении учащегося из Учреждения;</w:t>
      </w:r>
    </w:p>
    <w:p w14:paraId="241F9473" w14:textId="77777777" w:rsidR="005D7CF3" w:rsidRPr="005D7CF3" w:rsidRDefault="005D7CF3" w:rsidP="005D7CF3">
      <w:pPr>
        <w:shd w:val="clear" w:color="auto" w:fill="FAFAFA"/>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000000"/>
          <w:sz w:val="26"/>
          <w:szCs w:val="26"/>
          <w:lang w:eastAsia="ru-RU"/>
        </w:rPr>
        <w:t>- рассматривает состояние и итоги воспитательной работы, дисциплины учащихся, заслушивает отчеты работы классных руководителей и других педагогических  работников;</w:t>
      </w:r>
    </w:p>
    <w:p w14:paraId="6A8ECB4E" w14:textId="77777777" w:rsidR="005D7CF3" w:rsidRPr="005D7CF3" w:rsidRDefault="005D7CF3" w:rsidP="005D7CF3">
      <w:pPr>
        <w:shd w:val="clear" w:color="auto" w:fill="FAFAFA"/>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000000"/>
          <w:sz w:val="26"/>
          <w:szCs w:val="26"/>
          <w:lang w:eastAsia="ru-RU"/>
        </w:rPr>
        <w:t>- рассматривает состояние и итоги методической работы, деятельность школьных методических объединений (МО).</w:t>
      </w:r>
    </w:p>
    <w:p w14:paraId="031A4CC7" w14:textId="77777777" w:rsidR="005D7CF3" w:rsidRPr="005D7CF3" w:rsidRDefault="005D7CF3" w:rsidP="005D7CF3">
      <w:pPr>
        <w:shd w:val="clear" w:color="auto" w:fill="FFFFFF"/>
        <w:spacing w:after="0" w:line="240" w:lineRule="auto"/>
        <w:ind w:right="43"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000000"/>
          <w:sz w:val="26"/>
          <w:szCs w:val="26"/>
          <w:lang w:eastAsia="ru-RU"/>
        </w:rPr>
        <w:t>Решения педагогического совета принимаются открытым голосованием.</w:t>
      </w:r>
      <w:r w:rsidRPr="005D7CF3">
        <w:rPr>
          <w:rFonts w:ascii="Times New Roman" w:eastAsia="Times New Roman" w:hAnsi="Times New Roman" w:cs="Times New Roman"/>
          <w:color w:val="333333"/>
          <w:sz w:val="26"/>
          <w:szCs w:val="26"/>
          <w:lang w:eastAsia="ru-RU"/>
        </w:rPr>
        <w:t> Решение считается принятым, если за него проголосовало не менее 2/3 </w:t>
      </w:r>
      <w:r w:rsidRPr="005D7CF3">
        <w:rPr>
          <w:rFonts w:ascii="Times New Roman" w:eastAsia="Times New Roman" w:hAnsi="Times New Roman" w:cs="Times New Roman"/>
          <w:color w:val="000000"/>
          <w:sz w:val="26"/>
          <w:szCs w:val="26"/>
          <w:lang w:eastAsia="ru-RU"/>
        </w:rPr>
        <w:t>голосов его членов, присутствующих на заседании.</w:t>
      </w:r>
      <w:r w:rsidRPr="005D7CF3">
        <w:rPr>
          <w:rFonts w:ascii="Times New Roman" w:eastAsia="Times New Roman" w:hAnsi="Times New Roman" w:cs="Times New Roman"/>
          <w:color w:val="333333"/>
          <w:sz w:val="26"/>
          <w:szCs w:val="26"/>
          <w:lang w:eastAsia="ru-RU"/>
        </w:rPr>
        <w:t>                                      </w:t>
      </w:r>
    </w:p>
    <w:p w14:paraId="23000ED0" w14:textId="77777777" w:rsidR="005D7CF3" w:rsidRPr="005D7CF3" w:rsidRDefault="005D7CF3" w:rsidP="005D7CF3">
      <w:pPr>
        <w:shd w:val="clear" w:color="auto" w:fill="FFFFFF"/>
        <w:spacing w:after="0" w:line="240" w:lineRule="auto"/>
        <w:ind w:right="43"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Положение о педагогическом совете утверждается приказом директора.</w:t>
      </w:r>
    </w:p>
    <w:p w14:paraId="544514F6"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5.5.3. В Учреждении создается Наблюдательный совет (далее по тексту – Совет) в составе пяти членов. В состав Наблюдательного совета входят один представитель учредителя, один представитель Департамента муниципальной собственности администрации города Хабаровска, два представителя родительской общественности и один представитель работников Учреждения.</w:t>
      </w:r>
    </w:p>
    <w:p w14:paraId="7941F236" w14:textId="77777777" w:rsidR="005D7CF3" w:rsidRPr="005D7CF3" w:rsidRDefault="005D7CF3" w:rsidP="005D7CF3">
      <w:pPr>
        <w:shd w:val="clear" w:color="auto" w:fill="FFFFFF"/>
        <w:spacing w:after="135"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Срок полномочий Совета составляет пять лет. Директор Учреждения участвует в заседаниях Совета с правом совещательного голоса.</w:t>
      </w:r>
    </w:p>
    <w:p w14:paraId="71F60171" w14:textId="77777777" w:rsidR="005D7CF3" w:rsidRPr="005D7CF3" w:rsidRDefault="005D7CF3" w:rsidP="005D7CF3">
      <w:pPr>
        <w:shd w:val="clear" w:color="auto" w:fill="FFFFFF"/>
        <w:spacing w:after="135"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 xml:space="preserve">Учреждение не вправе выплачивать членам Совета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Совета. Члены Совета могут пользоваться услугами Учреждения только на равных условиях </w:t>
      </w:r>
      <w:r w:rsidRPr="005D7CF3">
        <w:rPr>
          <w:rFonts w:ascii="Times New Roman" w:eastAsia="Times New Roman" w:hAnsi="Times New Roman" w:cs="Times New Roman"/>
          <w:color w:val="333333"/>
          <w:sz w:val="26"/>
          <w:szCs w:val="26"/>
          <w:lang w:eastAsia="ru-RU"/>
        </w:rPr>
        <w:lastRenderedPageBreak/>
        <w:t>с другими гражданами. Решение о назначении членов Совета или досрочном прекращении их полномочий принимается учредителем.</w:t>
      </w:r>
    </w:p>
    <w:p w14:paraId="05A247C3" w14:textId="77777777" w:rsidR="005D7CF3" w:rsidRPr="005D7CF3" w:rsidRDefault="005D7CF3" w:rsidP="005D7CF3">
      <w:pPr>
        <w:shd w:val="clear" w:color="auto" w:fill="FFFFFF"/>
        <w:spacing w:after="135"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Решение о назначении представителя работников Учреждения членом Совета или досрочном прекращении его полномочий принимается на общем собрании трудового коллектива. Полномочия члена Совета могут быть прекращены досрочно: по просьбе члена Совета; в случае невозможности исполнения членом Совета своих обязанностей по состоянию здоровья или по причине его отсутствия в месте нахождения в течение четырех месяцев; в случае привлечения члена Совета к уголовной ответственности.</w:t>
      </w:r>
    </w:p>
    <w:p w14:paraId="3DA7B31F" w14:textId="77777777" w:rsidR="005D7CF3" w:rsidRPr="005D7CF3" w:rsidRDefault="005D7CF3" w:rsidP="005D7CF3">
      <w:pPr>
        <w:shd w:val="clear" w:color="auto" w:fill="FFFFFF"/>
        <w:spacing w:after="135"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Полномочия члена Совета, являющегося представителем органа местной администрации и состоящего с этим органом в трудовых отношениях, могут быть прекращены досрочно в случае прекращения с ним трудовых отношений; могут быть прекращены досрочно по представлению администрации города Хабаровска.</w:t>
      </w:r>
    </w:p>
    <w:p w14:paraId="658F7757" w14:textId="77777777" w:rsidR="005D7CF3" w:rsidRPr="005D7CF3" w:rsidRDefault="005D7CF3" w:rsidP="005D7CF3">
      <w:pPr>
        <w:shd w:val="clear" w:color="auto" w:fill="FFFFFF"/>
        <w:spacing w:after="135"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Председатель Совета избирается на срок полномочий Совета членами Совета из их числа простым большинством голосов от общего числа голосов его членов. Представитель работников Учреждения не может быть избран председателем Совета Учреждения. Председатель Совета организует работу Совета, созывает его заседания, председательствует на них и организует ведение протокола. В отсутствие председателя Совета его функции осуществляет старший по возрасту член Совета, за исключением представителя работников Учреждения.</w:t>
      </w:r>
    </w:p>
    <w:p w14:paraId="4BE21E98"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Компетенция Наблюдательного Совета Учреждения.</w:t>
      </w:r>
    </w:p>
    <w:p w14:paraId="3CBC8CD4"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sz w:val="26"/>
          <w:szCs w:val="26"/>
          <w:lang w:eastAsia="ru-RU"/>
        </w:rPr>
        <w:t>Совет рассматривает:</w:t>
      </w:r>
    </w:p>
    <w:p w14:paraId="2873722A"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sz w:val="26"/>
          <w:szCs w:val="26"/>
          <w:lang w:eastAsia="ru-RU"/>
        </w:rPr>
        <w:t>1) предложения учредителя или директора Учреждения о внесении изменений в устав Учреждения;</w:t>
      </w:r>
    </w:p>
    <w:p w14:paraId="6FEF843B"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sz w:val="26"/>
          <w:szCs w:val="26"/>
          <w:lang w:eastAsia="ru-RU"/>
        </w:rPr>
        <w:t>2) предложения учредителя или директора Учреждения о реорганизации Учреждения или о его ликвидации;</w:t>
      </w:r>
    </w:p>
    <w:p w14:paraId="52B0B681"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sz w:val="26"/>
          <w:szCs w:val="26"/>
          <w:lang w:eastAsia="ru-RU"/>
        </w:rPr>
        <w:t>3) предложения учредителя или директора Учреждения об изъятии имущества, закрепленного за Учреждением на праве оперативного управления;</w:t>
      </w:r>
    </w:p>
    <w:p w14:paraId="6056626E"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sz w:val="26"/>
          <w:szCs w:val="26"/>
          <w:lang w:eastAsia="ru-RU"/>
        </w:rPr>
        <w:t>4) предложения директора Учреждения об участии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14:paraId="6D0B018E"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sz w:val="26"/>
          <w:szCs w:val="26"/>
          <w:lang w:eastAsia="ru-RU"/>
        </w:rPr>
        <w:t>5) проект плана финансово-хозяйственной деятельности Учреждения; по данному вопросу Совет дает заключение, копия которого направляется учредителю;</w:t>
      </w:r>
    </w:p>
    <w:p w14:paraId="5A479E7E"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sz w:val="26"/>
          <w:szCs w:val="26"/>
          <w:lang w:eastAsia="ru-RU"/>
        </w:rPr>
        <w:t>6) по представлению директора Учреждения проекты отчетов о деятельности Учреждения и об использовании его имущества, об исполнении плана его финансово-хозяйственной деятельности, годовую бухгалтерскую отчетность Учреждения;</w:t>
      </w:r>
    </w:p>
    <w:p w14:paraId="089835FF" w14:textId="77777777" w:rsidR="005D7CF3" w:rsidRPr="005D7CF3" w:rsidRDefault="005D7CF3" w:rsidP="005D7CF3">
      <w:pPr>
        <w:shd w:val="clear" w:color="auto" w:fill="FFFFFF"/>
        <w:spacing w:after="15"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sz w:val="26"/>
          <w:szCs w:val="26"/>
          <w:lang w:eastAsia="ru-RU"/>
        </w:rPr>
        <w:t>7) предложения директора Учреждения о совершении сделок по распоряжению имуществом, которым в соответствии с частями 2 и 6 статьи 3 Федерального закона «Об автономных учреждениях» Учреждение не вправе распоряжаться самостоятельно;</w:t>
      </w:r>
    </w:p>
    <w:p w14:paraId="525C3288" w14:textId="77777777" w:rsidR="005D7CF3" w:rsidRPr="005D7CF3" w:rsidRDefault="005D7CF3" w:rsidP="005D7CF3">
      <w:pPr>
        <w:shd w:val="clear" w:color="auto" w:fill="FFFFFF"/>
        <w:spacing w:after="135"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sz w:val="26"/>
          <w:szCs w:val="26"/>
          <w:lang w:eastAsia="ru-RU"/>
        </w:rPr>
        <w:t xml:space="preserve">8) предложения директора Учреждения о совершении крупных сделок в соответствии со статьёй 14 Федерального закона «Об автономных учреждениях»; крупная сделка совершается с предварительного одобрения Совета. Совет обязан </w:t>
      </w:r>
      <w:r w:rsidRPr="005D7CF3">
        <w:rPr>
          <w:rFonts w:ascii="Times New Roman" w:eastAsia="Times New Roman" w:hAnsi="Times New Roman" w:cs="Times New Roman"/>
          <w:sz w:val="26"/>
          <w:szCs w:val="26"/>
          <w:lang w:eastAsia="ru-RU"/>
        </w:rPr>
        <w:lastRenderedPageBreak/>
        <w:t>рассмотреть предложения директора Учреждения о совершении крупной сделки в течение пятнадцати календарных дней с момента поступления такого предложения председателю.</w:t>
      </w:r>
    </w:p>
    <w:p w14:paraId="360B5C68"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sz w:val="26"/>
          <w:szCs w:val="26"/>
          <w:lang w:eastAsia="ru-RU"/>
        </w:rPr>
        <w:t>9) предложения директора Учреждения о совершении сделок, в совершении которых имеется заинтересованность;</w:t>
      </w:r>
    </w:p>
    <w:p w14:paraId="6CE4C2D1"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sz w:val="26"/>
          <w:szCs w:val="26"/>
          <w:lang w:eastAsia="ru-RU"/>
        </w:rPr>
        <w:t>10) предложения директора Учреждения о выборе кредитных организаций, в которых Учреждение может открывать банковские счета;</w:t>
      </w:r>
    </w:p>
    <w:p w14:paraId="1F12BF3E" w14:textId="77777777" w:rsidR="005D7CF3" w:rsidRPr="005D7CF3" w:rsidRDefault="005D7CF3" w:rsidP="005D7CF3">
      <w:pPr>
        <w:shd w:val="clear" w:color="auto" w:fill="FFFFFF"/>
        <w:spacing w:after="135"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11) вопросы проведения аудита годовой бухгалтерской отчетности Учреждения и утверждения аудиторской организации.</w:t>
      </w:r>
    </w:p>
    <w:p w14:paraId="2D3F75FB"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По вопросам, указанным в пунктах 4 и 10, Совет дает заключение. Директор принимает по этим вопросам решения после рассмотрения заключений Совета.</w:t>
      </w:r>
    </w:p>
    <w:p w14:paraId="769DEA75" w14:textId="77777777" w:rsidR="005D7CF3" w:rsidRPr="005D7CF3" w:rsidRDefault="005D7CF3" w:rsidP="005D7CF3">
      <w:pPr>
        <w:shd w:val="clear" w:color="auto" w:fill="FFFFFF"/>
        <w:spacing w:after="0" w:line="240" w:lineRule="auto"/>
        <w:ind w:left="113"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sz w:val="26"/>
          <w:szCs w:val="26"/>
          <w:lang w:eastAsia="ru-RU"/>
        </w:rPr>
        <w:t>Порядок проведения заседаний Совета:</w:t>
      </w:r>
    </w:p>
    <w:p w14:paraId="23388743"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sz w:val="26"/>
          <w:szCs w:val="26"/>
          <w:lang w:eastAsia="ru-RU"/>
        </w:rPr>
        <w:t>Заседания Совета проводятся по мере необходимости, но не реже одного раза в квартал; созываются его председателем по собственной инициативе, по требованию Учредителя, члена Совета или директора Учреждения. В заседании Совета участвует директор Учреждения. Иные приглашенные председателем лица могут участвовать в заседании Совета, если против их присутствия не возражает более чем одна треть от общего числа его членов.</w:t>
      </w:r>
    </w:p>
    <w:p w14:paraId="4AA9D973"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sz w:val="26"/>
          <w:szCs w:val="26"/>
          <w:lang w:eastAsia="ru-RU"/>
        </w:rPr>
        <w:t>Заседание Совета является правомочным, если на заседании присутствует более половины его членов. Передача членом Совета своего голоса другому лицу не допускается. Каждый член Совета имеет при голосовании один голос. В случае равенства голосов решающим является голос его председателя.</w:t>
      </w:r>
    </w:p>
    <w:p w14:paraId="7107EEE2"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sz w:val="26"/>
          <w:szCs w:val="26"/>
          <w:lang w:eastAsia="ru-RU"/>
        </w:rPr>
        <w:t>Положение о Наблюдательном совете утверждается решением Совета.</w:t>
      </w:r>
    </w:p>
    <w:p w14:paraId="586459B3"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5.6.   Коллегиальные органы управления не выступают от имени  Учреждения  в отношениях с государственными органами, органами местного самоуправления, общественными объединениями и иными организациями.</w:t>
      </w:r>
    </w:p>
    <w:p w14:paraId="1CD1FCC6"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5.7.   В целях учета мнения учащихся, родителей (законных представителей) несовершеннолетних учащихся и педагогических работников по вопросам управления Учреждением и при принятии локальных нормативных актов, затрагивающих их права и законные интересы, по инициативе учащихся, родителей (законных представителей) несовершеннолетних учащихся и педагогических работников в Учреждении созданы:</w:t>
      </w:r>
    </w:p>
    <w:p w14:paraId="3EDAFC1D" w14:textId="77777777" w:rsidR="005D7CF3" w:rsidRPr="005D7CF3" w:rsidRDefault="005D7CF3" w:rsidP="005D7CF3">
      <w:pPr>
        <w:shd w:val="clear" w:color="auto" w:fill="FFFFFF"/>
        <w:spacing w:after="0" w:line="240" w:lineRule="auto"/>
        <w:ind w:firstLine="709"/>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 - совет учащихся, в состав которого</w:t>
      </w:r>
      <w:r w:rsidRPr="005D7CF3">
        <w:rPr>
          <w:rFonts w:ascii="Helvetica" w:eastAsia="Times New Roman" w:hAnsi="Helvetica" w:cs="Helvetica"/>
          <w:color w:val="333333"/>
          <w:sz w:val="20"/>
          <w:szCs w:val="20"/>
          <w:lang w:eastAsia="ru-RU"/>
        </w:rPr>
        <w:t> </w:t>
      </w:r>
      <w:r w:rsidRPr="005D7CF3">
        <w:rPr>
          <w:rFonts w:ascii="Times New Roman" w:eastAsia="Times New Roman" w:hAnsi="Times New Roman" w:cs="Times New Roman"/>
          <w:color w:val="333333"/>
          <w:sz w:val="26"/>
          <w:szCs w:val="26"/>
          <w:lang w:eastAsia="ru-RU"/>
        </w:rPr>
        <w:t>входят представители учащихся. Совет учащихся является формой их общественной самодеятельности  и</w:t>
      </w:r>
      <w:r w:rsidRPr="005D7CF3">
        <w:rPr>
          <w:rFonts w:ascii="Helvetica" w:eastAsia="Times New Roman" w:hAnsi="Helvetica" w:cs="Helvetica"/>
          <w:color w:val="333333"/>
          <w:sz w:val="20"/>
          <w:szCs w:val="20"/>
          <w:lang w:eastAsia="ru-RU"/>
        </w:rPr>
        <w:t> </w:t>
      </w:r>
      <w:r w:rsidRPr="005D7CF3">
        <w:rPr>
          <w:rFonts w:ascii="Times New Roman" w:eastAsia="Times New Roman" w:hAnsi="Times New Roman" w:cs="Times New Roman"/>
          <w:color w:val="333333"/>
          <w:sz w:val="26"/>
          <w:szCs w:val="26"/>
          <w:lang w:eastAsia="ru-RU"/>
        </w:rPr>
        <w:t>представляет интересы учащихся Учреждения;</w:t>
      </w:r>
    </w:p>
    <w:p w14:paraId="7206C99C"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 совет родителей (законных представителей) несовершеннолетних учащихся, в состав которого входят представители родителей (законных представителей) несовершеннолетних учащихся. Совет родителей (законных представителей) является формой их общественной самодеятельности и может представлять интересы родителей (законных представителей) несовершеннолетних учащихся;</w:t>
      </w:r>
    </w:p>
    <w:p w14:paraId="09716727"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 - действует совет трудового коллектива(СТК) (далее представительный орган работников).</w:t>
      </w:r>
    </w:p>
    <w:p w14:paraId="5E8EF1D9"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 xml:space="preserve">Советы не являются коллегиальными органами управления Учреждением, не принимают управленческих решений, формируются независимо от Учреждения и действуют на основании соответствующих Положений. Учреждение представляет </w:t>
      </w:r>
      <w:r w:rsidRPr="005D7CF3">
        <w:rPr>
          <w:rFonts w:ascii="Times New Roman" w:eastAsia="Times New Roman" w:hAnsi="Times New Roman" w:cs="Times New Roman"/>
          <w:color w:val="333333"/>
          <w:sz w:val="26"/>
          <w:szCs w:val="26"/>
          <w:lang w:eastAsia="ru-RU"/>
        </w:rPr>
        <w:lastRenderedPageBreak/>
        <w:t>представителям  объединений необходимую информацию и допускает их к участию в заседаниях органов управления Учреждением при обсуждении вопросов, касающихся интересов обучающихся.</w:t>
      </w:r>
    </w:p>
    <w:p w14:paraId="2CE0F1E4" w14:textId="77777777" w:rsidR="005D7CF3" w:rsidRPr="005D7CF3" w:rsidRDefault="005D7CF3" w:rsidP="005D7CF3">
      <w:pPr>
        <w:shd w:val="clear" w:color="auto" w:fill="FFFFFF"/>
        <w:spacing w:after="0" w:line="240" w:lineRule="auto"/>
        <w:ind w:firstLine="851"/>
        <w:jc w:val="both"/>
        <w:rPr>
          <w:rFonts w:ascii="Helvetica" w:eastAsia="Times New Roman" w:hAnsi="Helvetica" w:cs="Helvetica"/>
          <w:color w:val="333333"/>
          <w:sz w:val="20"/>
          <w:szCs w:val="20"/>
          <w:lang w:eastAsia="ru-RU"/>
        </w:rPr>
      </w:pPr>
      <w:r w:rsidRPr="005D7CF3">
        <w:rPr>
          <w:rFonts w:ascii="Times New Roman" w:eastAsia="Times New Roman" w:hAnsi="Times New Roman" w:cs="Times New Roman"/>
          <w:color w:val="333333"/>
          <w:sz w:val="26"/>
          <w:szCs w:val="26"/>
          <w:lang w:eastAsia="ru-RU"/>
        </w:rPr>
        <w:t>5.8. С целью координации деятельности педагогов, преподающих предметы единого цикла, в целях совершенствования содержания, технологии, методов педагогической деятельности по инициативе администрации Учреждения создаются методические объединения учителей, деятельность которых осуществляется в соответствии с Положением о методическом объединении Учреждения.</w:t>
      </w:r>
    </w:p>
    <w:p w14:paraId="3D3A7BC7" w14:textId="77777777" w:rsidR="00AB53C2" w:rsidRDefault="00AB53C2"/>
    <w:sectPr w:rsidR="00AB53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3C2"/>
    <w:rsid w:val="005D7CF3"/>
    <w:rsid w:val="00AB53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B26440-423D-44ED-A5AE-150F92FE0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D7CF3"/>
    <w:rPr>
      <w:b/>
      <w:bCs/>
    </w:rPr>
  </w:style>
  <w:style w:type="character" w:styleId="a4">
    <w:name w:val="Emphasis"/>
    <w:basedOn w:val="a0"/>
    <w:uiPriority w:val="20"/>
    <w:qFormat/>
    <w:rsid w:val="005D7CF3"/>
    <w:rPr>
      <w:i/>
      <w:iCs/>
    </w:rPr>
  </w:style>
  <w:style w:type="paragraph" w:styleId="a5">
    <w:name w:val="Normal (Web)"/>
    <w:basedOn w:val="a"/>
    <w:uiPriority w:val="99"/>
    <w:semiHidden/>
    <w:unhideWhenUsed/>
    <w:rsid w:val="005D7C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5D7C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uiPriority w:val="99"/>
    <w:semiHidden/>
    <w:unhideWhenUsed/>
    <w:rsid w:val="005D7C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Основной текст Знак"/>
    <w:basedOn w:val="a0"/>
    <w:link w:val="a6"/>
    <w:uiPriority w:val="99"/>
    <w:semiHidden/>
    <w:rsid w:val="005D7CF3"/>
    <w:rPr>
      <w:rFonts w:ascii="Times New Roman" w:eastAsia="Times New Roman" w:hAnsi="Times New Roman" w:cs="Times New Roman"/>
      <w:sz w:val="24"/>
      <w:szCs w:val="24"/>
      <w:lang w:eastAsia="ru-RU"/>
    </w:rPr>
  </w:style>
  <w:style w:type="paragraph" w:customStyle="1" w:styleId="a00">
    <w:name w:val="a0"/>
    <w:basedOn w:val="a"/>
    <w:rsid w:val="005D7C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5D7CF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687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3034</Words>
  <Characters>17294</Characters>
  <Application>Microsoft Office Word</Application>
  <DocSecurity>0</DocSecurity>
  <Lines>144</Lines>
  <Paragraphs>40</Paragraphs>
  <ScaleCrop>false</ScaleCrop>
  <Company/>
  <LinksUpToDate>false</LinksUpToDate>
  <CharactersWithSpaces>20288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Кирилл Прокопьев</dc:creator>
  <cp:keywords/>
  <dc:description/>
  <cp:lastModifiedBy>Кирилл Прокопьев</cp:lastModifiedBy>
  <cp:revision>2</cp:revision>
  <dcterms:created xsi:type="dcterms:W3CDTF">2023-11-29T19:10:00Z</dcterms:created>
  <dcterms:modified xsi:type="dcterms:W3CDTF">2023-11-29T19:10:00Z</dcterms:modified>
</cp:coreProperties>
</file>